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1176" w14:textId="77777777" w:rsidR="00D14B19" w:rsidRPr="00D14B19" w:rsidRDefault="00D14B19" w:rsidP="00D14B19">
      <w:pPr>
        <w:spacing w:after="20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D14B19">
        <w:rPr>
          <w:rFonts w:ascii="Cambria" w:eastAsia="MS Mincho" w:hAnsi="Cambria" w:cs="Arial"/>
          <w:b/>
          <w:bCs/>
          <w:kern w:val="0"/>
          <w:sz w:val="22"/>
          <w:szCs w:val="22"/>
          <w14:ligatures w14:val="none"/>
        </w:rPr>
        <w:t>Example 1 - Playbook for a principal based on their standard contract</w:t>
      </w:r>
    </w:p>
    <w:tbl>
      <w:tblPr>
        <w:tblStyle w:val="TableGrid"/>
        <w:tblW w:w="20921" w:type="dxa"/>
        <w:tblInd w:w="0" w:type="dxa"/>
        <w:tblLook w:val="04A0" w:firstRow="1" w:lastRow="0" w:firstColumn="1" w:lastColumn="0" w:noHBand="0" w:noVBand="1"/>
      </w:tblPr>
      <w:tblGrid>
        <w:gridCol w:w="552"/>
        <w:gridCol w:w="1238"/>
        <w:gridCol w:w="1699"/>
        <w:gridCol w:w="3736"/>
        <w:gridCol w:w="3543"/>
        <w:gridCol w:w="2835"/>
        <w:gridCol w:w="2552"/>
        <w:gridCol w:w="4766"/>
      </w:tblGrid>
      <w:tr w:rsidR="00D14B19" w:rsidRPr="00D14B19" w14:paraId="363DAC56" w14:textId="77777777" w:rsidTr="00D14B1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54B88E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No.</w:t>
            </w:r>
          </w:p>
          <w:p w14:paraId="4838ED83" w14:textId="77777777" w:rsidR="00D14B19" w:rsidRPr="00D14B19" w:rsidRDefault="00D14B19" w:rsidP="00D14B19">
            <w:pPr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FC90D5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Reference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4D17D7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Topic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98727D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Preferred position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6D0805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Reasoning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D95CCA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Fallback position(s)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C99B56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Escalation required?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58EB09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Suggested drafting</w:t>
            </w:r>
          </w:p>
        </w:tc>
      </w:tr>
      <w:tr w:rsidR="00D14B19" w:rsidRPr="00D14B19" w14:paraId="52B9A66F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094" w14:textId="77777777" w:rsidR="00D14B19" w:rsidRPr="00D14B19" w:rsidRDefault="00D14B19" w:rsidP="00D14B19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B697" w14:textId="77777777" w:rsidR="00D14B19" w:rsidRPr="00D14B19" w:rsidRDefault="00D14B19" w:rsidP="00D14B19">
            <w:r w:rsidRPr="00D14B19">
              <w:t>Cl. 3.4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9D31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Liability Cap Amount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2E94" w14:textId="77777777" w:rsidR="00D14B19" w:rsidRPr="00D14B19" w:rsidRDefault="00D14B19" w:rsidP="00D14B19">
            <w:r w:rsidRPr="00D14B19">
              <w:t>100% of the Contract Sum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C13" w14:textId="77777777" w:rsidR="00D14B19" w:rsidRPr="00D14B19" w:rsidRDefault="00D14B19" w:rsidP="00D14B19">
            <w:r w:rsidRPr="00D14B19">
              <w:t>The Contractor should not be able to retain Contract Sum amounts if its liability would exceed the Contract Sum.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133F" w14:textId="77777777" w:rsidR="00D14B19" w:rsidRPr="00D14B19" w:rsidRDefault="00D14B19" w:rsidP="00D14B19">
            <w:r w:rsidRPr="00D14B19"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1028" w14:textId="77777777" w:rsidR="00D14B19" w:rsidRPr="00D14B19" w:rsidRDefault="00D14B19" w:rsidP="00D14B19">
            <w:r w:rsidRPr="00D14B19">
              <w:rPr>
                <w:b/>
                <w:bCs/>
              </w:rPr>
              <w:t>Head of Commercial</w:t>
            </w:r>
            <w:r w:rsidRPr="00D14B19">
              <w:t xml:space="preserve"> approval required for liability cap below 100% of Contract Sum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B82E" w14:textId="77777777" w:rsidR="00D14B19" w:rsidRPr="00D14B19" w:rsidRDefault="00D14B19" w:rsidP="00D14B19">
            <w:r w:rsidRPr="00D14B19">
              <w:t>N/A</w:t>
            </w:r>
          </w:p>
        </w:tc>
      </w:tr>
      <w:tr w:rsidR="00D14B19" w:rsidRPr="00D14B19" w14:paraId="1EF28B8C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57A" w14:textId="77777777" w:rsidR="00D14B19" w:rsidRPr="00D14B19" w:rsidRDefault="00D14B19" w:rsidP="00D14B19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8B67" w14:textId="77777777" w:rsidR="00D14B19" w:rsidRPr="00D14B19" w:rsidRDefault="00D14B19" w:rsidP="00D14B19">
            <w:r w:rsidRPr="00D14B19">
              <w:t>Cl. 3.5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BF57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Carve-outs from Liability Cap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4D0A" w14:textId="77777777" w:rsidR="00D14B19" w:rsidRPr="00D14B19" w:rsidRDefault="00D14B19" w:rsidP="00D14B19">
            <w:r w:rsidRPr="00D14B19">
              <w:t xml:space="preserve">Uncapped liability for fraud, </w:t>
            </w:r>
            <w:proofErr w:type="spellStart"/>
            <w:r w:rsidRPr="00D14B19">
              <w:t>wilful</w:t>
            </w:r>
            <w:proofErr w:type="spellEnd"/>
            <w:r w:rsidRPr="00D14B19">
              <w:t xml:space="preserve"> misconduct, gross negligence, third-party personal injury/property damage, reperformance of defective work, IP infringement and insured events.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49B4" w14:textId="77777777" w:rsidR="00D14B19" w:rsidRPr="00D14B19" w:rsidRDefault="00D14B19" w:rsidP="00D14B19">
            <w:r w:rsidRPr="00D14B19">
              <w:t>These carve-outs:</w:t>
            </w:r>
          </w:p>
          <w:p w14:paraId="0AB56CC3" w14:textId="77777777" w:rsidR="00D14B19" w:rsidRPr="00D14B19" w:rsidRDefault="00D14B19" w:rsidP="00D14B19">
            <w:proofErr w:type="spellStart"/>
            <w:r w:rsidRPr="00D14B19">
              <w:t>i</w:t>
            </w:r>
            <w:proofErr w:type="spellEnd"/>
            <w:r w:rsidRPr="00D14B19">
              <w:t xml:space="preserve">. </w:t>
            </w:r>
            <w:proofErr w:type="gramStart"/>
            <w:r w:rsidRPr="00D14B19">
              <w:t>are</w:t>
            </w:r>
            <w:proofErr w:type="gramEnd"/>
            <w:r w:rsidRPr="00D14B19">
              <w:t xml:space="preserve"> entirely within the Contractor’s control</w:t>
            </w:r>
          </w:p>
          <w:p w14:paraId="6D1A3DAB" w14:textId="77777777" w:rsidR="00D14B19" w:rsidRPr="00D14B19" w:rsidRDefault="00D14B19" w:rsidP="00D14B19">
            <w:r w:rsidRPr="00D14B19">
              <w:t>ii. are covered by higher insurance limits</w:t>
            </w:r>
          </w:p>
          <w:p w14:paraId="22BCB83E" w14:textId="77777777" w:rsidR="00D14B19" w:rsidRPr="00D14B19" w:rsidRDefault="00D14B19" w:rsidP="00D14B19">
            <w:r w:rsidRPr="00D14B19">
              <w:t>iii. ensure that the Contractor delivers what they are paid for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E463" w14:textId="77777777" w:rsidR="00D14B19" w:rsidRPr="00D14B19" w:rsidRDefault="00D14B19" w:rsidP="00D14B19">
            <w:r w:rsidRPr="00D14B19">
              <w:t>Can agree to include a definition of “</w:t>
            </w:r>
            <w:proofErr w:type="spellStart"/>
            <w:r w:rsidRPr="00D14B19">
              <w:t>Wilful</w:t>
            </w:r>
            <w:proofErr w:type="spellEnd"/>
            <w:r w:rsidRPr="00D14B19">
              <w:t xml:space="preserve"> Misconduct”.</w:t>
            </w:r>
          </w:p>
          <w:p w14:paraId="19EA76D8" w14:textId="77777777" w:rsidR="00D14B19" w:rsidRPr="00D14B19" w:rsidRDefault="00D14B19" w:rsidP="00D14B19">
            <w:r w:rsidRPr="00D14B19">
              <w:t>Can cap insured events at the amount of the insurance.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FDE1" w14:textId="77777777" w:rsidR="00D14B19" w:rsidRPr="00D14B19" w:rsidRDefault="00D14B19" w:rsidP="00D14B19">
            <w:r w:rsidRPr="00D14B19">
              <w:rPr>
                <w:b/>
                <w:bCs/>
              </w:rPr>
              <w:t>Head of Legal</w:t>
            </w:r>
            <w:r w:rsidRPr="00D14B19">
              <w:t xml:space="preserve"> approval required for deletion or significant amendment of carve-outs.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9088" w14:textId="77777777" w:rsidR="00D14B19" w:rsidRPr="00D14B19" w:rsidRDefault="00D14B19" w:rsidP="00D14B19">
            <w:r w:rsidRPr="00D14B19">
              <w:rPr>
                <w:b/>
                <w:bCs/>
              </w:rPr>
              <w:t>“</w:t>
            </w:r>
            <w:proofErr w:type="spellStart"/>
            <w:r w:rsidRPr="00D14B19">
              <w:rPr>
                <w:b/>
                <w:bCs/>
              </w:rPr>
              <w:t>Wilful</w:t>
            </w:r>
            <w:proofErr w:type="spellEnd"/>
            <w:r w:rsidRPr="00D14B19">
              <w:rPr>
                <w:b/>
                <w:bCs/>
              </w:rPr>
              <w:t xml:space="preserve"> Misconduct”</w:t>
            </w:r>
            <w:r w:rsidRPr="00D14B19">
              <w:t xml:space="preserve"> means any act or omission by the Contractor or its personnel that is done:</w:t>
            </w:r>
            <w:r w:rsidRPr="00D14B19">
              <w:br/>
              <w:t>(a) deliberately with intent to cause loss or damage; or</w:t>
            </w:r>
            <w:r w:rsidRPr="00D14B19">
              <w:br/>
              <w:t>(b) recklessly and with actual knowledge that loss, damage, or a breach of this Contract would probably result.</w:t>
            </w:r>
          </w:p>
        </w:tc>
      </w:tr>
      <w:tr w:rsidR="00D14B19" w:rsidRPr="00D14B19" w14:paraId="2B628101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410A" w14:textId="77777777" w:rsidR="00D14B19" w:rsidRPr="00D14B19" w:rsidRDefault="00D14B19" w:rsidP="00D14B19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0BE8" w14:textId="77777777" w:rsidR="00D14B19" w:rsidRPr="00D14B19" w:rsidRDefault="00D14B19" w:rsidP="00D14B19">
            <w:r w:rsidRPr="00D14B19">
              <w:t>Cl. 10.5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6CA5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Security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B39D" w14:textId="77777777" w:rsidR="00D14B19" w:rsidRPr="00D14B19" w:rsidRDefault="00D14B19" w:rsidP="00D14B19">
            <w:r w:rsidRPr="00D14B19">
              <w:t>Performance bond equal to 10% of Contract Sum. Reduced to 5% upon practical completion. Returned at DLP expiry.</w:t>
            </w:r>
          </w:p>
          <w:p w14:paraId="67942DF4" w14:textId="77777777" w:rsidR="00D14B19" w:rsidRPr="00D14B19" w:rsidRDefault="00D14B19" w:rsidP="00D14B19">
            <w:r w:rsidRPr="00D14B19">
              <w:t>Parent Company Guarantee required depending on Contractor’s financial capabilities.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D204" w14:textId="77777777" w:rsidR="00D14B19" w:rsidRPr="00D14B19" w:rsidRDefault="00D14B19" w:rsidP="00D14B19">
            <w:r w:rsidRPr="00D14B19">
              <w:t>Initial performance bond amount to ensure that the Contractor delivers the work according to the Contract.</w:t>
            </w:r>
          </w:p>
          <w:p w14:paraId="1F8CBE45" w14:textId="77777777" w:rsidR="00D14B19" w:rsidRPr="00D14B19" w:rsidRDefault="00D14B19" w:rsidP="00D14B19">
            <w:r w:rsidRPr="00D14B19">
              <w:br/>
              <w:t>Reduced performance bond amount as security for Contractor’s rectification of defects during the DLP.</w:t>
            </w:r>
            <w:r w:rsidRPr="00D14B19">
              <w:br/>
            </w:r>
            <w:r w:rsidRPr="00D14B19">
              <w:br/>
              <w:t>Parent Company Guarantee to ensure that the Contractor has sufficient financial backing.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163C" w14:textId="77777777" w:rsidR="00D14B19" w:rsidRPr="00D14B19" w:rsidRDefault="00D14B19" w:rsidP="00D14B19">
            <w:r w:rsidRPr="00D14B19">
              <w:t>Can accept performance bond equal to 5% of Contract Sum, reduced to 2.5% upon practical completion.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EC57" w14:textId="77777777" w:rsidR="00D14B19" w:rsidRPr="00D14B19" w:rsidRDefault="00D14B19" w:rsidP="00D14B19">
            <w:r w:rsidRPr="00D14B19">
              <w:rPr>
                <w:b/>
                <w:bCs/>
              </w:rPr>
              <w:t>Commercial lead</w:t>
            </w:r>
            <w:r w:rsidRPr="00D14B19">
              <w:t xml:space="preserve"> approval required for deletion of Parent Company Guarantee.</w:t>
            </w:r>
            <w:r w:rsidRPr="00D14B19">
              <w:br/>
            </w:r>
          </w:p>
          <w:p w14:paraId="1B8098DA" w14:textId="77777777" w:rsidR="00D14B19" w:rsidRPr="00D14B19" w:rsidRDefault="00D14B19" w:rsidP="00D14B19">
            <w:r w:rsidRPr="00D14B19">
              <w:rPr>
                <w:b/>
                <w:bCs/>
              </w:rPr>
              <w:t>Head of Commercial</w:t>
            </w:r>
            <w:r w:rsidRPr="00D14B19">
              <w:t xml:space="preserve"> approval required for security amounts lower than fallback position.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B578" w14:textId="77777777" w:rsidR="00D14B19" w:rsidRPr="00D14B19" w:rsidRDefault="00D14B19" w:rsidP="00D14B19">
            <w:r w:rsidRPr="00D14B19">
              <w:t>N/A</w:t>
            </w:r>
          </w:p>
        </w:tc>
      </w:tr>
      <w:tr w:rsidR="00D14B19" w:rsidRPr="00D14B19" w14:paraId="677E5845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6FB" w14:textId="77777777" w:rsidR="00D14B19" w:rsidRPr="00D14B19" w:rsidRDefault="00D14B19" w:rsidP="00D14B19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504B" w14:textId="77777777" w:rsidR="00D14B19" w:rsidRPr="00D14B19" w:rsidRDefault="00D14B19" w:rsidP="00D14B19">
            <w:r w:rsidRPr="00D14B19">
              <w:t>Cl. 12.3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49DA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Payment terms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0CA8" w14:textId="77777777" w:rsidR="00D14B19" w:rsidRPr="00D14B19" w:rsidRDefault="00D14B19" w:rsidP="00D14B19">
            <w:r w:rsidRPr="00D14B19">
              <w:t xml:space="preserve">Monthly invoices </w:t>
            </w:r>
            <w:proofErr w:type="gramStart"/>
            <w:r w:rsidRPr="00D14B19">
              <w:t>received</w:t>
            </w:r>
            <w:proofErr w:type="gramEnd"/>
            <w:r w:rsidRPr="00D14B19">
              <w:t xml:space="preserve"> by 25</w:t>
            </w:r>
            <w:r w:rsidRPr="00D14B19">
              <w:rPr>
                <w:vertAlign w:val="superscript"/>
              </w:rPr>
              <w:t>th</w:t>
            </w:r>
            <w:r w:rsidRPr="00D14B19">
              <w:t xml:space="preserve"> day of each month. </w:t>
            </w:r>
            <w:proofErr w:type="gramStart"/>
            <w:r w:rsidRPr="00D14B19">
              <w:t>30 day</w:t>
            </w:r>
            <w:proofErr w:type="gramEnd"/>
            <w:r w:rsidRPr="00D14B19">
              <w:t xml:space="preserve"> payment terms.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686A" w14:textId="77777777" w:rsidR="00D14B19" w:rsidRPr="00D14B19" w:rsidRDefault="00D14B19" w:rsidP="00D14B19">
            <w:r w:rsidRPr="00D14B19">
              <w:t>Proposed payment terms align with our accounting processes.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8D1E" w14:textId="77777777" w:rsidR="00D14B19" w:rsidRPr="00D14B19" w:rsidRDefault="00D14B19" w:rsidP="00D14B19">
            <w:r w:rsidRPr="00D14B19">
              <w:t xml:space="preserve">Can accept </w:t>
            </w:r>
            <w:proofErr w:type="gramStart"/>
            <w:r w:rsidRPr="00D14B19">
              <w:t>20 day</w:t>
            </w:r>
            <w:proofErr w:type="gramEnd"/>
            <w:r w:rsidRPr="00D14B19">
              <w:t xml:space="preserve"> payment terms.</w:t>
            </w:r>
          </w:p>
          <w:p w14:paraId="7F106CDF" w14:textId="77777777" w:rsidR="00D14B19" w:rsidRPr="00D14B19" w:rsidRDefault="00D14B19" w:rsidP="00D14B19">
            <w:proofErr w:type="gramStart"/>
            <w:r w:rsidRPr="00D14B19">
              <w:t>Can</w:t>
            </w:r>
            <w:proofErr w:type="gramEnd"/>
            <w:r w:rsidRPr="00D14B19">
              <w:t xml:space="preserve"> accept other times for monthly invoices to be submitted.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90F6" w14:textId="77777777" w:rsidR="00D14B19" w:rsidRPr="00D14B19" w:rsidRDefault="00D14B19" w:rsidP="00D14B19">
            <w:r w:rsidRPr="00D14B19">
              <w:rPr>
                <w:b/>
                <w:bCs/>
              </w:rPr>
              <w:t>Finance</w:t>
            </w:r>
            <w:r w:rsidRPr="00D14B19">
              <w:t xml:space="preserve"> approval required for changes to payment terms beyond fallback position.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0136" w14:textId="77777777" w:rsidR="00D14B19" w:rsidRPr="00D14B19" w:rsidRDefault="00D14B19" w:rsidP="00D14B19">
            <w:r w:rsidRPr="00D14B19">
              <w:t>N/A</w:t>
            </w:r>
          </w:p>
        </w:tc>
      </w:tr>
      <w:tr w:rsidR="00D14B19" w:rsidRPr="00D14B19" w14:paraId="2065C5B2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F3B" w14:textId="77777777" w:rsidR="00D14B19" w:rsidRPr="00D14B19" w:rsidRDefault="00D14B19" w:rsidP="00D14B19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B76B" w14:textId="77777777" w:rsidR="00D14B19" w:rsidRPr="00D14B19" w:rsidRDefault="00D14B19" w:rsidP="00D14B19">
            <w:r w:rsidRPr="00D14B19">
              <w:t>Cl. 14.2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3672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Termination for convenience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A48E" w14:textId="77777777" w:rsidR="00D14B19" w:rsidRPr="00D14B19" w:rsidRDefault="00D14B19" w:rsidP="00D14B19">
            <w:r w:rsidRPr="00D14B19">
              <w:t xml:space="preserve">Right for principal to terminate at its convenience. Contractor will be </w:t>
            </w:r>
            <w:proofErr w:type="gramStart"/>
            <w:r w:rsidRPr="00D14B19">
              <w:t>paid</w:t>
            </w:r>
            <w:proofErr w:type="gramEnd"/>
            <w:r w:rsidRPr="00D14B19">
              <w:t xml:space="preserve"> its </w:t>
            </w:r>
            <w:proofErr w:type="spellStart"/>
            <w:r w:rsidRPr="00D14B19">
              <w:t>demobilisation</w:t>
            </w:r>
            <w:proofErr w:type="spellEnd"/>
            <w:r w:rsidRPr="00D14B19">
              <w:t xml:space="preserve"> costs.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C012" w14:textId="77777777" w:rsidR="00D14B19" w:rsidRPr="00D14B19" w:rsidRDefault="00D14B19" w:rsidP="00D14B19">
            <w:r w:rsidRPr="00D14B19">
              <w:t>We require a right to terminate for convenience given potential changes in financing availability, final investment decisions and project viability.</w:t>
            </w:r>
          </w:p>
          <w:p w14:paraId="614F15E7" w14:textId="77777777" w:rsidR="00D14B19" w:rsidRPr="00D14B19" w:rsidRDefault="00D14B19" w:rsidP="00D14B19">
            <w:r w:rsidRPr="00D14B19">
              <w:t>Contractor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34EE" w14:textId="77777777" w:rsidR="00D14B19" w:rsidRPr="00D14B19" w:rsidRDefault="00D14B19" w:rsidP="00D14B19">
            <w:r w:rsidRPr="00D14B19">
              <w:t>Can accept payment for ordered goods and reasonable subcontract cancellation fees actually incurred by Contractor.</w:t>
            </w:r>
            <w:r w:rsidRPr="00D14B19">
              <w:br/>
            </w:r>
          </w:p>
          <w:p w14:paraId="7FE36B85" w14:textId="77777777" w:rsidR="00D14B19" w:rsidRPr="00D14B19" w:rsidRDefault="00D14B19" w:rsidP="00D14B19">
            <w:r w:rsidRPr="00D14B19">
              <w:t xml:space="preserve">For contracts greater than $3M in value, </w:t>
            </w:r>
            <w:proofErr w:type="gramStart"/>
            <w:r w:rsidRPr="00D14B19">
              <w:t>can</w:t>
            </w:r>
            <w:proofErr w:type="gramEnd"/>
            <w:r w:rsidRPr="00D14B19">
              <w:t xml:space="preserve"> also accept payment of 5% margin on remaining work at termination.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BE15" w14:textId="77777777" w:rsidR="00D14B19" w:rsidRPr="00D14B19" w:rsidRDefault="00D14B19" w:rsidP="00D14B19">
            <w:r w:rsidRPr="00D14B19">
              <w:rPr>
                <w:b/>
                <w:bCs/>
              </w:rPr>
              <w:t>Commercial lead</w:t>
            </w:r>
            <w:r w:rsidRPr="00D14B19">
              <w:t xml:space="preserve"> approval required for changes beyond fallback position.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13B3" w14:textId="77777777" w:rsidR="00D14B19" w:rsidRPr="00D14B19" w:rsidRDefault="00D14B19" w:rsidP="00D14B19">
            <w:r w:rsidRPr="00D14B19">
              <w:t xml:space="preserve">The </w:t>
            </w:r>
            <w:proofErr w:type="gramStart"/>
            <w:r w:rsidRPr="00D14B19">
              <w:t>Principal</w:t>
            </w:r>
            <w:proofErr w:type="gramEnd"/>
            <w:r w:rsidRPr="00D14B19">
              <w:t xml:space="preserve"> may, at any time, terminate this Contract for its convenience by giving the Contractor 30 days’ written notice. Upon such termination, the Contractor shall be entitled to reimbursement of:</w:t>
            </w:r>
            <w:r w:rsidRPr="00D14B19">
              <w:br/>
              <w:t xml:space="preserve">(a) its reasonable costs of </w:t>
            </w:r>
            <w:proofErr w:type="spellStart"/>
            <w:r w:rsidRPr="00D14B19">
              <w:t>demobilisation</w:t>
            </w:r>
            <w:proofErr w:type="spellEnd"/>
            <w:r w:rsidRPr="00D14B19">
              <w:t>;</w:t>
            </w:r>
            <w:r w:rsidRPr="00D14B19">
              <w:br/>
              <w:t xml:space="preserve">(b) </w:t>
            </w:r>
            <w:r w:rsidRPr="00D14B19">
              <w:rPr>
                <w:b/>
                <w:bCs/>
                <w:u w:val="single"/>
              </w:rPr>
              <w:t>the costs of any goods or materials already ordered (to the extent they cannot be cancelled without cost to the Contractor);</w:t>
            </w:r>
            <w:r w:rsidRPr="00D14B19">
              <w:rPr>
                <w:u w:val="single"/>
              </w:rPr>
              <w:br/>
              <w:t xml:space="preserve">(c) </w:t>
            </w:r>
            <w:r w:rsidRPr="00D14B19">
              <w:rPr>
                <w:b/>
                <w:bCs/>
                <w:u w:val="single"/>
              </w:rPr>
              <w:t>reasonable subcontractor cancellation fees actually incurred; and</w:t>
            </w:r>
            <w:r w:rsidRPr="00D14B19">
              <w:rPr>
                <w:u w:val="single"/>
              </w:rPr>
              <w:br/>
              <w:t xml:space="preserve">(d) </w:t>
            </w:r>
            <w:r w:rsidRPr="00D14B19">
              <w:rPr>
                <w:b/>
                <w:bCs/>
                <w:u w:val="single"/>
              </w:rPr>
              <w:t>a margin of 5% of the value of the unperformed work as at the date of termination.</w:t>
            </w:r>
          </w:p>
        </w:tc>
      </w:tr>
    </w:tbl>
    <w:p w14:paraId="7B5E0751" w14:textId="77777777" w:rsidR="00D14B19" w:rsidRPr="00D14B19" w:rsidRDefault="00D14B19" w:rsidP="00D14B19">
      <w:pPr>
        <w:spacing w:after="200" w:line="276" w:lineRule="auto"/>
        <w:rPr>
          <w:rFonts w:ascii="Cambria" w:eastAsia="MS Mincho" w:hAnsi="Cambria" w:cs="Arial"/>
          <w:b/>
          <w:bCs/>
          <w:kern w:val="0"/>
          <w:sz w:val="22"/>
          <w:szCs w:val="22"/>
          <w14:ligatures w14:val="none"/>
        </w:rPr>
      </w:pPr>
    </w:p>
    <w:p w14:paraId="614B9D78" w14:textId="77777777" w:rsidR="00D14B19" w:rsidRPr="00D14B19" w:rsidRDefault="00D14B19" w:rsidP="00D14B19">
      <w:pPr>
        <w:spacing w:after="200" w:line="276" w:lineRule="auto"/>
        <w:rPr>
          <w:rFonts w:ascii="Cambria" w:eastAsia="MS Mincho" w:hAnsi="Cambria" w:cs="Arial"/>
          <w:b/>
          <w:bCs/>
          <w:kern w:val="0"/>
          <w:sz w:val="22"/>
          <w:szCs w:val="22"/>
          <w14:ligatures w14:val="none"/>
        </w:rPr>
      </w:pPr>
      <w:r w:rsidRPr="00D14B19">
        <w:rPr>
          <w:rFonts w:ascii="Cambria" w:eastAsia="MS Mincho" w:hAnsi="Cambria" w:cs="Arial"/>
          <w:b/>
          <w:bCs/>
          <w:kern w:val="0"/>
          <w:sz w:val="22"/>
          <w:szCs w:val="22"/>
          <w14:ligatures w14:val="none"/>
        </w:rPr>
        <w:br w:type="page"/>
      </w:r>
    </w:p>
    <w:p w14:paraId="2CE4E5ED" w14:textId="77777777" w:rsidR="00D14B19" w:rsidRPr="00D14B19" w:rsidRDefault="00D14B19" w:rsidP="00D14B19">
      <w:pPr>
        <w:spacing w:after="200" w:line="276" w:lineRule="auto"/>
        <w:rPr>
          <w:rFonts w:ascii="Cambria" w:eastAsia="MS Mincho" w:hAnsi="Cambria" w:cs="Arial"/>
          <w:b/>
          <w:bCs/>
          <w:kern w:val="0"/>
          <w:sz w:val="22"/>
          <w:szCs w:val="22"/>
          <w14:ligatures w14:val="none"/>
        </w:rPr>
      </w:pPr>
      <w:r w:rsidRPr="00D14B19">
        <w:rPr>
          <w:rFonts w:ascii="Cambria" w:eastAsia="MS Mincho" w:hAnsi="Cambria" w:cs="Arial"/>
          <w:b/>
          <w:bCs/>
          <w:kern w:val="0"/>
          <w:sz w:val="22"/>
          <w:szCs w:val="22"/>
          <w14:ligatures w14:val="none"/>
        </w:rPr>
        <w:lastRenderedPageBreak/>
        <w:t>Example 2 - Playbook for a contractor that needs to negotiate others’ contracts</w:t>
      </w:r>
    </w:p>
    <w:tbl>
      <w:tblPr>
        <w:tblStyle w:val="TableGrid"/>
        <w:tblW w:w="20921" w:type="dxa"/>
        <w:tblInd w:w="0" w:type="dxa"/>
        <w:tblLook w:val="04A0" w:firstRow="1" w:lastRow="0" w:firstColumn="1" w:lastColumn="0" w:noHBand="0" w:noVBand="1"/>
      </w:tblPr>
      <w:tblGrid>
        <w:gridCol w:w="552"/>
        <w:gridCol w:w="1238"/>
        <w:gridCol w:w="1699"/>
        <w:gridCol w:w="3736"/>
        <w:gridCol w:w="3543"/>
        <w:gridCol w:w="2835"/>
        <w:gridCol w:w="2552"/>
        <w:gridCol w:w="4766"/>
      </w:tblGrid>
      <w:tr w:rsidR="00D14B19" w:rsidRPr="00D14B19" w14:paraId="409F87D9" w14:textId="77777777" w:rsidTr="00D14B1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558D10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No.</w:t>
            </w:r>
          </w:p>
          <w:p w14:paraId="41118218" w14:textId="77777777" w:rsidR="00D14B19" w:rsidRPr="00D14B19" w:rsidRDefault="00D14B19" w:rsidP="00D14B19">
            <w:pPr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B8A00B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Reference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E0B137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Topic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FB886A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Preferred position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AD0089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Reasoning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FA39D2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Fallback position(s)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F891405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Escalation required?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D1B87E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Suggested drafting</w:t>
            </w:r>
          </w:p>
        </w:tc>
      </w:tr>
      <w:tr w:rsidR="00D14B19" w:rsidRPr="00D14B19" w14:paraId="67FE8AE2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403" w14:textId="77777777" w:rsidR="00D14B19" w:rsidRPr="00D14B19" w:rsidRDefault="00D14B19" w:rsidP="00D14B19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6B4E" w14:textId="77777777" w:rsidR="00D14B19" w:rsidRPr="00D14B19" w:rsidRDefault="00D14B19" w:rsidP="00D14B19">
            <w:r w:rsidRPr="00D14B19">
              <w:t>[insert from contract received]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95D5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Liability Cap Amount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E805" w14:textId="77777777" w:rsidR="00D14B19" w:rsidRPr="00D14B19" w:rsidRDefault="00D14B19" w:rsidP="00D14B19">
            <w:r w:rsidRPr="00D14B19">
              <w:t>Liability must not be uncapped. Cap should not exceed 100% of the Contract Sum.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C0EA" w14:textId="77777777" w:rsidR="00D14B19" w:rsidRPr="00D14B19" w:rsidRDefault="00D14B19" w:rsidP="00D14B19">
            <w:r w:rsidRPr="00D14B19">
              <w:t xml:space="preserve">Liability should be proportional to the contract value.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9438" w14:textId="77777777" w:rsidR="00D14B19" w:rsidRPr="00D14B19" w:rsidRDefault="00D14B19" w:rsidP="00D14B19">
            <w:r w:rsidRPr="00D14B19"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0B10" w14:textId="77777777" w:rsidR="00D14B19" w:rsidRPr="00D14B19" w:rsidRDefault="00D14B19" w:rsidP="00D14B19">
            <w:r w:rsidRPr="00D14B19">
              <w:rPr>
                <w:b/>
                <w:bCs/>
              </w:rPr>
              <w:t>Head of Commercial</w:t>
            </w:r>
            <w:r w:rsidRPr="00D14B19">
              <w:t xml:space="preserve"> approval required for liability cap above 100% of Contract Sum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3763" w14:textId="77777777" w:rsidR="00D14B19" w:rsidRPr="00D14B19" w:rsidRDefault="00D14B19" w:rsidP="00D14B19">
            <w:r w:rsidRPr="00D14B19">
              <w:t xml:space="preserve">The Contractor’s total aggregate liability to the </w:t>
            </w:r>
            <w:proofErr w:type="gramStart"/>
            <w:r w:rsidRPr="00D14B19">
              <w:t>Principal</w:t>
            </w:r>
            <w:proofErr w:type="gramEnd"/>
            <w:r w:rsidRPr="00D14B19">
              <w:t>, whether in contract, tort (including negligence), equity, under statute or otherwise arising out of or in connection with this Contract, shall not exceed an amount equal to 100% of the Contract Sum.</w:t>
            </w:r>
          </w:p>
        </w:tc>
      </w:tr>
      <w:tr w:rsidR="00D14B19" w:rsidRPr="00D14B19" w14:paraId="5F464EA0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E99A" w14:textId="77777777" w:rsidR="00D14B19" w:rsidRPr="00D14B19" w:rsidRDefault="00D14B19" w:rsidP="00D14B19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8931" w14:textId="77777777" w:rsidR="00D14B19" w:rsidRPr="00D14B19" w:rsidRDefault="00D14B19" w:rsidP="00D14B19">
            <w:r w:rsidRPr="00D14B19">
              <w:t>[insert from contract received]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0B3F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Carve-outs from Liability Cap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3FD7" w14:textId="77777777" w:rsidR="00D14B19" w:rsidRPr="00D14B19" w:rsidRDefault="00D14B19" w:rsidP="00D14B19">
            <w:r w:rsidRPr="00D14B19">
              <w:t xml:space="preserve">Carve-outs </w:t>
            </w:r>
            <w:proofErr w:type="gramStart"/>
            <w:r w:rsidRPr="00D14B19">
              <w:t>limited</w:t>
            </w:r>
            <w:proofErr w:type="gramEnd"/>
            <w:r w:rsidRPr="00D14B19">
              <w:t xml:space="preserve"> </w:t>
            </w:r>
            <w:r w:rsidRPr="00D14B19">
              <w:rPr>
                <w:b/>
                <w:bCs/>
              </w:rPr>
              <w:t>only</w:t>
            </w:r>
            <w:r w:rsidRPr="00D14B19">
              <w:t xml:space="preserve"> </w:t>
            </w:r>
            <w:proofErr w:type="gramStart"/>
            <w:r w:rsidRPr="00D14B19">
              <w:t>to:</w:t>
            </w:r>
            <w:proofErr w:type="gramEnd"/>
            <w:r w:rsidRPr="00D14B19">
              <w:t xml:space="preserve"> fraud, </w:t>
            </w:r>
            <w:proofErr w:type="spellStart"/>
            <w:r w:rsidRPr="00D14B19">
              <w:t>wilful</w:t>
            </w:r>
            <w:proofErr w:type="spellEnd"/>
            <w:r w:rsidRPr="00D14B19">
              <w:t xml:space="preserve"> misconduct, third-party personal injury, and third-party property damage.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C751" w14:textId="77777777" w:rsidR="00D14B19" w:rsidRPr="00D14B19" w:rsidRDefault="00D14B19" w:rsidP="00D14B19">
            <w:r w:rsidRPr="00D14B19">
              <w:t>Predictable risk profile is essential for pricing and insurability. Cap aligns with available insurance; carve-</w:t>
            </w:r>
            <w:proofErr w:type="gramStart"/>
            <w:r w:rsidRPr="00D14B19">
              <w:t>outs</w:t>
            </w:r>
            <w:proofErr w:type="gramEnd"/>
            <w:r w:rsidRPr="00D14B19">
              <w:t xml:space="preserve"> tied to areas either uninsurable (fraud) or where public policy demands full responsibility (PI/TPPD).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2859" w14:textId="77777777" w:rsidR="00D14B19" w:rsidRPr="00D14B19" w:rsidRDefault="00D14B19" w:rsidP="00D14B19">
            <w:r w:rsidRPr="00D14B19">
              <w:t xml:space="preserve">Add </w:t>
            </w:r>
            <w:r w:rsidRPr="00D14B19">
              <w:rPr>
                <w:b/>
                <w:bCs/>
              </w:rPr>
              <w:t>IP infringement</w:t>
            </w:r>
            <w:r w:rsidRPr="00D14B19">
              <w:t xml:space="preserve"> as carve-out </w:t>
            </w:r>
            <w:r w:rsidRPr="00D14B19">
              <w:rPr>
                <w:b/>
                <w:bCs/>
              </w:rPr>
              <w:t>only</w:t>
            </w:r>
            <w:r w:rsidRPr="00D14B19">
              <w:t xml:space="preserve"> where solely caused by Contractor’s inputs; confirm </w:t>
            </w:r>
            <w:r w:rsidRPr="00D14B19">
              <w:rPr>
                <w:b/>
                <w:bCs/>
              </w:rPr>
              <w:t>defect re-performance</w:t>
            </w:r>
            <w:r w:rsidRPr="00D14B19">
              <w:t xml:space="preserve"> obligations are </w:t>
            </w:r>
            <w:r w:rsidRPr="00D14B19">
              <w:rPr>
                <w:b/>
                <w:bCs/>
              </w:rPr>
              <w:t>within</w:t>
            </w:r>
            <w:r w:rsidRPr="00D14B19">
              <w:t xml:space="preserve"> the cap.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A177" w14:textId="77777777" w:rsidR="00D14B19" w:rsidRPr="00D14B19" w:rsidRDefault="00D14B19" w:rsidP="00D14B19">
            <w:r w:rsidRPr="00D14B19">
              <w:rPr>
                <w:b/>
                <w:bCs/>
              </w:rPr>
              <w:t>Head of Legal</w:t>
            </w:r>
            <w:r w:rsidRPr="00D14B19">
              <w:t xml:space="preserve"> approval if Principal insists on uncapped </w:t>
            </w:r>
            <w:r w:rsidRPr="00D14B19">
              <w:rPr>
                <w:b/>
                <w:bCs/>
              </w:rPr>
              <w:t>gross negligence</w:t>
            </w:r>
            <w:r w:rsidRPr="00D14B19">
              <w:t xml:space="preserve">, uncapped </w:t>
            </w:r>
            <w:r w:rsidRPr="00D14B19">
              <w:rPr>
                <w:b/>
                <w:bCs/>
              </w:rPr>
              <w:t>defect re-performance</w:t>
            </w:r>
            <w:r w:rsidRPr="00D14B19">
              <w:t>, or broad carve-outs (e.g., “insured events”).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8D8" w14:textId="77777777" w:rsidR="00D14B19" w:rsidRPr="00D14B19" w:rsidRDefault="00D14B19" w:rsidP="00D14B19">
            <w:r w:rsidRPr="00D14B19">
              <w:t xml:space="preserve">The limitation of liability set out in clause [insert] shall not apply to the fraud, </w:t>
            </w:r>
            <w:proofErr w:type="spellStart"/>
            <w:r w:rsidRPr="00D14B19">
              <w:t>wilful</w:t>
            </w:r>
            <w:proofErr w:type="spellEnd"/>
            <w:r w:rsidRPr="00D14B19">
              <w:t xml:space="preserve"> misconduct, third party property damage or </w:t>
            </w:r>
            <w:proofErr w:type="gramStart"/>
            <w:r w:rsidRPr="00D14B19">
              <w:t>third party</w:t>
            </w:r>
            <w:proofErr w:type="gramEnd"/>
            <w:r w:rsidRPr="00D14B19">
              <w:t xml:space="preserve"> personal injury caused by the Contractor.</w:t>
            </w:r>
          </w:p>
        </w:tc>
      </w:tr>
      <w:tr w:rsidR="00D14B19" w:rsidRPr="00D14B19" w14:paraId="7EE0D68D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6E5" w14:textId="77777777" w:rsidR="00D14B19" w:rsidRPr="00D14B19" w:rsidRDefault="00D14B19" w:rsidP="00D14B19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DFB4" w14:textId="77777777" w:rsidR="00D14B19" w:rsidRPr="00D14B19" w:rsidRDefault="00D14B19" w:rsidP="00D14B19">
            <w:r w:rsidRPr="00D14B19">
              <w:t>[insert from contract received]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E54A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Security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2D1D" w14:textId="77777777" w:rsidR="00D14B19" w:rsidRPr="00D14B19" w:rsidRDefault="00D14B19" w:rsidP="00D14B19">
            <w:r w:rsidRPr="00D14B19">
              <w:t>Performance Bond of 5% of Contract Sum can be provided. Reduced by 50% at practical completion. Returned at DLP expiry.</w:t>
            </w:r>
          </w:p>
          <w:p w14:paraId="06A9743A" w14:textId="77777777" w:rsidR="00D14B19" w:rsidRPr="00D14B19" w:rsidRDefault="00D14B19" w:rsidP="00D14B19"/>
          <w:p w14:paraId="2DDC7B83" w14:textId="77777777" w:rsidR="00D14B19" w:rsidRPr="00D14B19" w:rsidRDefault="00D14B19" w:rsidP="00D14B19">
            <w:r w:rsidRPr="00D14B19">
              <w:t>Propose our form of Performance Bond (see document X).</w:t>
            </w:r>
          </w:p>
          <w:p w14:paraId="7E7B0B08" w14:textId="77777777" w:rsidR="00D14B19" w:rsidRPr="00D14B19" w:rsidRDefault="00D14B19" w:rsidP="00D14B19"/>
          <w:p w14:paraId="516325D2" w14:textId="77777777" w:rsidR="00D14B19" w:rsidRPr="00D14B19" w:rsidRDefault="00D14B19" w:rsidP="00D14B19">
            <w:r w:rsidRPr="00D14B19">
              <w:t>Parent Company Guarantee can be provided from [entity]. Propose our form (see document Y).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C320" w14:textId="77777777" w:rsidR="00D14B19" w:rsidRPr="00D14B19" w:rsidRDefault="00D14B19" w:rsidP="00D14B19">
            <w:r w:rsidRPr="00D14B19">
              <w:t>5% performance bond is sufficient security for principals, especially with monthly payment based on certified invoices.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9AA9" w14:textId="77777777" w:rsidR="00D14B19" w:rsidRPr="00D14B19" w:rsidRDefault="00D14B19" w:rsidP="00D14B19">
            <w:r w:rsidRPr="00D14B19">
              <w:t>Can accept alternative forms of Performance Bond and Parent Company Guarantee.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EC8" w14:textId="77777777" w:rsidR="00D14B19" w:rsidRPr="00D14B19" w:rsidRDefault="00D14B19" w:rsidP="00D14B19">
            <w:r w:rsidRPr="00D14B19">
              <w:rPr>
                <w:b/>
                <w:bCs/>
              </w:rPr>
              <w:t>Legal</w:t>
            </w:r>
            <w:r w:rsidRPr="00D14B19">
              <w:t xml:space="preserve"> approval for alternative forms of performance bond and parent company guarantee.</w:t>
            </w:r>
          </w:p>
          <w:p w14:paraId="313BD33F" w14:textId="77777777" w:rsidR="00D14B19" w:rsidRPr="00D14B19" w:rsidRDefault="00D14B19" w:rsidP="00D14B19"/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E3A3" w14:textId="77777777" w:rsidR="00D14B19" w:rsidRPr="00D14B19" w:rsidRDefault="00D14B19" w:rsidP="00D14B19">
            <w:r w:rsidRPr="00D14B19">
              <w:t>N/A</w:t>
            </w:r>
          </w:p>
        </w:tc>
      </w:tr>
      <w:tr w:rsidR="00D14B19" w:rsidRPr="00D14B19" w14:paraId="407C1F63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679" w14:textId="77777777" w:rsidR="00D14B19" w:rsidRPr="00D14B19" w:rsidRDefault="00D14B19" w:rsidP="00D14B19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5E30" w14:textId="77777777" w:rsidR="00D14B19" w:rsidRPr="00D14B19" w:rsidRDefault="00D14B19" w:rsidP="00D14B19">
            <w:r w:rsidRPr="00D14B19">
              <w:t>[insert from contract received]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340C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Payment terms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9DAF" w14:textId="77777777" w:rsidR="00D14B19" w:rsidRPr="00D14B19" w:rsidRDefault="00D14B19" w:rsidP="00D14B19">
            <w:r w:rsidRPr="00D14B19">
              <w:t xml:space="preserve">Payment within 15 days of invoice. Right to suspend if there is </w:t>
            </w:r>
            <w:proofErr w:type="gramStart"/>
            <w:r w:rsidRPr="00D14B19">
              <w:t>non-payment</w:t>
            </w:r>
            <w:proofErr w:type="gramEnd"/>
            <w:r w:rsidRPr="00D14B19">
              <w:t xml:space="preserve"> of undisputed amounts for more than 45 days.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F694" w14:textId="77777777" w:rsidR="00D14B19" w:rsidRPr="00D14B19" w:rsidRDefault="00D14B19" w:rsidP="00D14B19">
            <w:r w:rsidRPr="00D14B19">
              <w:t xml:space="preserve">Cashflow is </w:t>
            </w:r>
            <w:proofErr w:type="gramStart"/>
            <w:r w:rsidRPr="00D14B19">
              <w:t>project critical</w:t>
            </w:r>
            <w:proofErr w:type="gramEnd"/>
            <w:r w:rsidRPr="00D14B19">
              <w:t xml:space="preserve">; payment needs to be made to our subcontractors on time. Suspension </w:t>
            </w:r>
            <w:proofErr w:type="gramStart"/>
            <w:r w:rsidRPr="00D14B19">
              <w:t>right compels</w:t>
            </w:r>
            <w:proofErr w:type="gramEnd"/>
            <w:r w:rsidRPr="00D14B19">
              <w:t xml:space="preserve"> performance where payment is withheld.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17D" w14:textId="77777777" w:rsidR="00D14B19" w:rsidRPr="00D14B19" w:rsidRDefault="00D14B19" w:rsidP="00D14B19">
            <w:r w:rsidRPr="00D14B19">
              <w:t xml:space="preserve">Can accept </w:t>
            </w:r>
            <w:proofErr w:type="gramStart"/>
            <w:r w:rsidRPr="00D14B19">
              <w:t>20 day</w:t>
            </w:r>
            <w:proofErr w:type="gramEnd"/>
            <w:r w:rsidRPr="00D14B19">
              <w:t xml:space="preserve"> payment terms, and up to </w:t>
            </w:r>
            <w:proofErr w:type="gramStart"/>
            <w:r w:rsidRPr="00D14B19">
              <w:t>75 day</w:t>
            </w:r>
            <w:proofErr w:type="gramEnd"/>
            <w:r w:rsidRPr="00D14B19">
              <w:t xml:space="preserve"> cure period before suspension.</w:t>
            </w:r>
          </w:p>
          <w:p w14:paraId="0B723B52" w14:textId="77777777" w:rsidR="00D14B19" w:rsidRPr="00D14B19" w:rsidRDefault="00D14B19" w:rsidP="00D14B1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6346" w14:textId="77777777" w:rsidR="00D14B19" w:rsidRPr="00D14B19" w:rsidRDefault="00D14B19" w:rsidP="00D14B19">
            <w:r w:rsidRPr="00D14B19">
              <w:rPr>
                <w:b/>
                <w:bCs/>
              </w:rPr>
              <w:t>Finance</w:t>
            </w:r>
            <w:r w:rsidRPr="00D14B19">
              <w:t xml:space="preserve"> approval required for changes to payment terms beyond fallback position.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4DE4" w14:textId="77777777" w:rsidR="00D14B19" w:rsidRPr="00D14B19" w:rsidRDefault="00D14B19" w:rsidP="00D14B19">
            <w:r w:rsidRPr="00D14B19">
              <w:t xml:space="preserve">The Contractor may suspend the work under the Contract </w:t>
            </w:r>
            <w:proofErr w:type="gramStart"/>
            <w:r w:rsidRPr="00D14B19">
              <w:t>in the event that</w:t>
            </w:r>
            <w:proofErr w:type="gramEnd"/>
            <w:r w:rsidRPr="00D14B19">
              <w:t xml:space="preserve"> the </w:t>
            </w:r>
            <w:proofErr w:type="gramStart"/>
            <w:r w:rsidRPr="00D14B19">
              <w:t>Principal</w:t>
            </w:r>
            <w:proofErr w:type="gramEnd"/>
            <w:r w:rsidRPr="00D14B19">
              <w:t xml:space="preserve"> has not paid any undisputed amounts within 45 days after issue of an invoice by the Contractor.</w:t>
            </w:r>
          </w:p>
        </w:tc>
      </w:tr>
      <w:tr w:rsidR="00D14B19" w:rsidRPr="00D14B19" w14:paraId="7801F4D6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AB" w14:textId="77777777" w:rsidR="00D14B19" w:rsidRPr="00D14B19" w:rsidRDefault="00D14B19" w:rsidP="00D14B19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F9CD" w14:textId="77777777" w:rsidR="00D14B19" w:rsidRPr="00D14B19" w:rsidRDefault="00D14B19" w:rsidP="00D14B19">
            <w:r w:rsidRPr="00D14B19">
              <w:t>[insert from contract received]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2D13" w14:textId="77777777" w:rsidR="00D14B19" w:rsidRPr="00D14B19" w:rsidRDefault="00D14B19" w:rsidP="00D14B19">
            <w:pPr>
              <w:rPr>
                <w:b/>
                <w:bCs/>
              </w:rPr>
            </w:pPr>
            <w:r w:rsidRPr="00D14B19">
              <w:rPr>
                <w:b/>
                <w:bCs/>
              </w:rPr>
              <w:t>Delay liquidated damages (LDs)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18A1" w14:textId="77777777" w:rsidR="00D14B19" w:rsidRPr="00D14B19" w:rsidRDefault="00D14B19" w:rsidP="00D14B19">
            <w:r w:rsidRPr="00D14B19">
              <w:t xml:space="preserve">LDs are </w:t>
            </w:r>
            <w:r w:rsidRPr="00D14B19">
              <w:rPr>
                <w:b/>
                <w:bCs/>
              </w:rPr>
              <w:t>sole and exclusive remedy</w:t>
            </w:r>
            <w:r w:rsidRPr="00D14B19">
              <w:t xml:space="preserve"> for delay; daily LDs sized to </w:t>
            </w:r>
            <w:proofErr w:type="spellStart"/>
            <w:r w:rsidRPr="00D14B19">
              <w:t>programme</w:t>
            </w:r>
            <w:proofErr w:type="spellEnd"/>
            <w:r w:rsidRPr="00D14B19">
              <w:t xml:space="preserve"> risk; aggregate cap </w:t>
            </w:r>
            <w:r w:rsidRPr="00D14B19">
              <w:rPr>
                <w:b/>
                <w:bCs/>
              </w:rPr>
              <w:t>10%</w:t>
            </w:r>
            <w:r w:rsidRPr="00D14B19">
              <w:t xml:space="preserve"> of Contract Sum. LD rate should not exceed 0.1% of Contract Sum.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374" w14:textId="77777777" w:rsidR="00D14B19" w:rsidRPr="00D14B19" w:rsidRDefault="00D14B19" w:rsidP="00D14B19">
            <w:r w:rsidRPr="00D14B19">
              <w:t xml:space="preserve">Certainty of exposure enables </w:t>
            </w:r>
            <w:proofErr w:type="spellStart"/>
            <w:r w:rsidRPr="00D14B19">
              <w:t>programme</w:t>
            </w:r>
            <w:proofErr w:type="spellEnd"/>
            <w:r w:rsidRPr="00D14B19">
              <w:t>/price discipline. Without sole-remedy + EOTs, a Contractor risks double recovery (LDs plus general damages) and unfair allocation of Principal-caused delays.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303F" w14:textId="77777777" w:rsidR="00D14B19" w:rsidRPr="00D14B19" w:rsidRDefault="00D14B19" w:rsidP="00D14B19">
            <w:r w:rsidRPr="00D14B19">
              <w:t xml:space="preserve">(a) Raise aggregate cap to </w:t>
            </w:r>
            <w:r w:rsidRPr="00D14B19">
              <w:rPr>
                <w:b/>
                <w:bCs/>
              </w:rPr>
              <w:t>15%</w:t>
            </w:r>
            <w:r w:rsidRPr="00D14B19">
              <w:t xml:space="preserve">; (b) raise daily LD rate to 0.3% of Contract Sum; (c) carve out LDs where delay stems from </w:t>
            </w:r>
            <w:r w:rsidRPr="00D14B19">
              <w:rPr>
                <w:b/>
                <w:bCs/>
              </w:rPr>
              <w:t>Principal-supplied items/interface</w:t>
            </w:r>
            <w:r w:rsidRPr="00D14B1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C931" w14:textId="77777777" w:rsidR="00D14B19" w:rsidRPr="00D14B19" w:rsidRDefault="00D14B19" w:rsidP="00D14B19">
            <w:r w:rsidRPr="00D14B19">
              <w:rPr>
                <w:b/>
                <w:bCs/>
              </w:rPr>
              <w:t>Commercial lead</w:t>
            </w:r>
            <w:r w:rsidRPr="00D14B19">
              <w:t xml:space="preserve"> approval required LD rate or LD cap above fallback position.</w:t>
            </w:r>
          </w:p>
          <w:p w14:paraId="247D0A49" w14:textId="77777777" w:rsidR="00D14B19" w:rsidRPr="00D14B19" w:rsidRDefault="00D14B19" w:rsidP="00D14B19"/>
          <w:p w14:paraId="6C004FCF" w14:textId="77777777" w:rsidR="00D14B19" w:rsidRPr="00D14B19" w:rsidRDefault="00D14B19" w:rsidP="00D14B19">
            <w:r w:rsidRPr="00D14B19">
              <w:rPr>
                <w:b/>
                <w:bCs/>
              </w:rPr>
              <w:t>Head of Legal</w:t>
            </w:r>
            <w:r w:rsidRPr="00D14B19">
              <w:t xml:space="preserve"> to be notified if LDs are not sole remedy.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A85D" w14:textId="77777777" w:rsidR="00D14B19" w:rsidRPr="00D14B19" w:rsidRDefault="00D14B19" w:rsidP="00D14B19">
            <w:r w:rsidRPr="00D14B19">
              <w:t xml:space="preserve">LDs are the </w:t>
            </w:r>
            <w:proofErr w:type="gramStart"/>
            <w:r w:rsidRPr="00D14B19">
              <w:t>Principal’s</w:t>
            </w:r>
            <w:proofErr w:type="gramEnd"/>
            <w:r w:rsidRPr="00D14B19">
              <w:t xml:space="preserve"> sole remedy for delay by the </w:t>
            </w:r>
            <w:proofErr w:type="gramStart"/>
            <w:r w:rsidRPr="00D14B19">
              <w:t>Contractor, and</w:t>
            </w:r>
            <w:proofErr w:type="gramEnd"/>
            <w:r w:rsidRPr="00D14B19">
              <w:t xml:space="preserve"> shall not exceed 10% of the Contract Sum in aggregate. </w:t>
            </w:r>
          </w:p>
        </w:tc>
      </w:tr>
    </w:tbl>
    <w:p w14:paraId="7E1ABC03" w14:textId="77777777" w:rsidR="00D14B19" w:rsidRPr="00D14B19" w:rsidRDefault="00D14B19" w:rsidP="00D14B19">
      <w:pPr>
        <w:spacing w:after="20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</w:p>
    <w:p w14:paraId="3DC80F1E" w14:textId="77777777" w:rsidR="004F46FC" w:rsidRDefault="004F46FC"/>
    <w:sectPr w:rsidR="004F46FC" w:rsidSect="00D14B1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0AE"/>
    <w:multiLevelType w:val="hybridMultilevel"/>
    <w:tmpl w:val="F7AC0E6E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>
      <w:start w:val="1"/>
      <w:numFmt w:val="lowerLetter"/>
      <w:lvlText w:val="%2."/>
      <w:lvlJc w:val="left"/>
      <w:pPr>
        <w:ind w:left="1080" w:hanging="360"/>
      </w:pPr>
    </w:lvl>
    <w:lvl w:ilvl="2" w:tplc="4C09001B">
      <w:start w:val="1"/>
      <w:numFmt w:val="lowerRoman"/>
      <w:lvlText w:val="%3."/>
      <w:lvlJc w:val="right"/>
      <w:pPr>
        <w:ind w:left="1800" w:hanging="180"/>
      </w:pPr>
    </w:lvl>
    <w:lvl w:ilvl="3" w:tplc="4C09000F">
      <w:start w:val="1"/>
      <w:numFmt w:val="decimal"/>
      <w:lvlText w:val="%4."/>
      <w:lvlJc w:val="left"/>
      <w:pPr>
        <w:ind w:left="2520" w:hanging="360"/>
      </w:pPr>
    </w:lvl>
    <w:lvl w:ilvl="4" w:tplc="4C090019">
      <w:start w:val="1"/>
      <w:numFmt w:val="lowerLetter"/>
      <w:lvlText w:val="%5."/>
      <w:lvlJc w:val="left"/>
      <w:pPr>
        <w:ind w:left="3240" w:hanging="360"/>
      </w:pPr>
    </w:lvl>
    <w:lvl w:ilvl="5" w:tplc="4C09001B">
      <w:start w:val="1"/>
      <w:numFmt w:val="lowerRoman"/>
      <w:lvlText w:val="%6."/>
      <w:lvlJc w:val="right"/>
      <w:pPr>
        <w:ind w:left="3960" w:hanging="180"/>
      </w:pPr>
    </w:lvl>
    <w:lvl w:ilvl="6" w:tplc="4C09000F">
      <w:start w:val="1"/>
      <w:numFmt w:val="decimal"/>
      <w:lvlText w:val="%7."/>
      <w:lvlJc w:val="left"/>
      <w:pPr>
        <w:ind w:left="4680" w:hanging="360"/>
      </w:pPr>
    </w:lvl>
    <w:lvl w:ilvl="7" w:tplc="4C090019">
      <w:start w:val="1"/>
      <w:numFmt w:val="lowerLetter"/>
      <w:lvlText w:val="%8."/>
      <w:lvlJc w:val="left"/>
      <w:pPr>
        <w:ind w:left="5400" w:hanging="360"/>
      </w:pPr>
    </w:lvl>
    <w:lvl w:ilvl="8" w:tplc="4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F53D8"/>
    <w:multiLevelType w:val="hybridMultilevel"/>
    <w:tmpl w:val="F7AC0E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401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389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19"/>
    <w:rsid w:val="004F46FC"/>
    <w:rsid w:val="00B44B33"/>
    <w:rsid w:val="00C86D87"/>
    <w:rsid w:val="00D1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2801"/>
  <w15:chartTrackingRefBased/>
  <w15:docId w15:val="{28CADF01-29E4-4774-A5E5-C95C5E44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B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14B19"/>
    <w:pPr>
      <w:spacing w:after="0" w:line="240" w:lineRule="auto"/>
    </w:pPr>
    <w:rPr>
      <w:rFonts w:ascii="Cambria" w:eastAsia="MS Mincho" w:hAnsi="Cambria" w:cs="Arial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Feng</dc:creator>
  <cp:keywords/>
  <dc:description/>
  <cp:lastModifiedBy>Helena Feng</cp:lastModifiedBy>
  <cp:revision>1</cp:revision>
  <dcterms:created xsi:type="dcterms:W3CDTF">2025-08-27T19:35:00Z</dcterms:created>
  <dcterms:modified xsi:type="dcterms:W3CDTF">2025-08-27T19:36:00Z</dcterms:modified>
</cp:coreProperties>
</file>